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C2" w:rsidRPr="009B1D9C" w:rsidRDefault="000945B0" w:rsidP="000945B0">
      <w:pPr>
        <w:shd w:val="clear" w:color="auto" w:fill="FFFFFF"/>
        <w:spacing w:after="300" w:line="450" w:lineRule="atLeast"/>
        <w:ind w:left="360"/>
        <w:jc w:val="center"/>
        <w:outlineLvl w:val="0"/>
        <w:rPr>
          <w:rFonts w:ascii="Arial" w:eastAsia="Times New Roman" w:hAnsi="Arial" w:cs="Arial"/>
          <w:b/>
          <w:kern w:val="36"/>
          <w:lang w:eastAsia="tr-TR"/>
        </w:rPr>
      </w:pPr>
      <w:r w:rsidRPr="009B1D9C">
        <w:rPr>
          <w:rFonts w:ascii="Arial" w:eastAsia="Times New Roman" w:hAnsi="Arial" w:cs="Arial"/>
          <w:b/>
          <w:bCs/>
          <w:bdr w:val="none" w:sz="0" w:space="0" w:color="auto" w:frame="1"/>
          <w:lang w:eastAsia="tr-TR"/>
        </w:rPr>
        <w:t xml:space="preserve">TÜRK ÜNİVERSİTELİ KADINLAR DERNEĞİ </w:t>
      </w:r>
      <w:r w:rsidR="00E15AC2" w:rsidRPr="009B1D9C">
        <w:rPr>
          <w:rFonts w:ascii="Arial" w:eastAsia="Times New Roman" w:hAnsi="Arial" w:cs="Arial"/>
          <w:b/>
          <w:kern w:val="36"/>
          <w:lang w:eastAsia="tr-TR"/>
        </w:rPr>
        <w:t>KVKK BİLGİLENDİRMESİ</w:t>
      </w:r>
    </w:p>
    <w:p w:rsidR="00562EBE" w:rsidRPr="009B1D9C" w:rsidRDefault="00E15AC2" w:rsidP="009B1D9C">
      <w:pPr>
        <w:pStyle w:val="Default"/>
        <w:spacing w:line="360" w:lineRule="auto"/>
        <w:ind w:left="360"/>
        <w:jc w:val="both"/>
        <w:rPr>
          <w:rFonts w:ascii="Arial" w:hAnsi="Arial" w:cs="Arial"/>
          <w:color w:val="auto"/>
          <w:sz w:val="22"/>
          <w:szCs w:val="22"/>
        </w:rPr>
      </w:pPr>
      <w:r w:rsidRPr="009B1D9C">
        <w:rPr>
          <w:rFonts w:ascii="Arial" w:hAnsi="Arial" w:cs="Arial"/>
          <w:color w:val="auto"/>
          <w:sz w:val="22"/>
          <w:szCs w:val="22"/>
        </w:rPr>
        <w:t xml:space="preserve">Türk Üniversiteli Kadınlar Derneği (TÜKD) dahil olduğu her türlü süreçte, bireylerin kişisel verilerini koruma hususunda azami dikkat göstermektedir. Bu bilinçle, TÜKD ve </w:t>
      </w:r>
      <w:r w:rsidR="00562EBE" w:rsidRPr="009B1D9C">
        <w:rPr>
          <w:rFonts w:ascii="Arial" w:hAnsi="Arial" w:cs="Arial"/>
          <w:color w:val="auto"/>
          <w:sz w:val="22"/>
          <w:szCs w:val="22"/>
        </w:rPr>
        <w:t>Şubeleriyle bir</w:t>
      </w:r>
      <w:r w:rsidRPr="009B1D9C">
        <w:rPr>
          <w:rFonts w:ascii="Arial" w:hAnsi="Arial" w:cs="Arial"/>
          <w:color w:val="auto"/>
          <w:sz w:val="22"/>
          <w:szCs w:val="22"/>
        </w:rPr>
        <w:t xml:space="preserve"> şekilde iletişim-ilişki kurmuş her bireyin kişisel verileri, 6698 Sayılı Kişisel Verilerin Korunması Kanunu’na uygun şekilde işlenmekte ve korunmaktadır. </w:t>
      </w:r>
    </w:p>
    <w:p w:rsidR="00E15AC2" w:rsidRPr="009B1D9C" w:rsidRDefault="00E15AC2" w:rsidP="009B1D9C">
      <w:pPr>
        <w:pStyle w:val="Default"/>
        <w:spacing w:line="360" w:lineRule="auto"/>
        <w:ind w:left="360"/>
        <w:jc w:val="both"/>
        <w:rPr>
          <w:rFonts w:ascii="Arial" w:eastAsia="Times New Roman" w:hAnsi="Arial" w:cs="Arial"/>
          <w:color w:val="auto"/>
          <w:sz w:val="22"/>
          <w:szCs w:val="22"/>
          <w:lang w:eastAsia="tr-TR"/>
        </w:rPr>
      </w:pPr>
      <w:r w:rsidRPr="009B1D9C">
        <w:rPr>
          <w:rFonts w:ascii="Arial" w:hAnsi="Arial" w:cs="Arial"/>
          <w:color w:val="auto"/>
          <w:sz w:val="22"/>
          <w:szCs w:val="22"/>
        </w:rPr>
        <w:t xml:space="preserve">“Veri Sorumlusu” olarak TÜKD, ilgili kişilerin kişisel verilerini, kanunun öngördüğü ve aşağıda açıklandığı şekliyle kanuna tam bir uyum içerisinde işlemekte ve muhafaza etmektedir. </w:t>
      </w:r>
      <w:r w:rsidRPr="009B1D9C">
        <w:rPr>
          <w:rFonts w:ascii="Arial" w:eastAsia="Times New Roman" w:hAnsi="Arial" w:cs="Arial"/>
          <w:color w:val="auto"/>
          <w:sz w:val="22"/>
          <w:szCs w:val="22"/>
          <w:lang w:eastAsia="tr-TR"/>
        </w:rPr>
        <w:t>İşbu Bilgilendirme Metni, TÜKD faaliyet ve üyeliği kapsamında 6698 sayılı Kişisel Verilerin Korunması Kanunu (“KVKK”) uyarınca </w:t>
      </w:r>
      <w:r w:rsidRPr="009B1D9C">
        <w:rPr>
          <w:rFonts w:ascii="Arial" w:eastAsia="Times New Roman" w:hAnsi="Arial" w:cs="Arial"/>
          <w:i/>
          <w:iCs/>
          <w:color w:val="auto"/>
          <w:sz w:val="22"/>
          <w:szCs w:val="22"/>
          <w:bdr w:val="none" w:sz="0" w:space="0" w:color="auto" w:frame="1"/>
          <w:lang w:eastAsia="tr-TR"/>
        </w:rPr>
        <w:t>veri sorumlusu</w:t>
      </w:r>
      <w:r w:rsidRPr="009B1D9C">
        <w:rPr>
          <w:rFonts w:ascii="Arial" w:eastAsia="Times New Roman" w:hAnsi="Arial" w:cs="Arial"/>
          <w:color w:val="auto"/>
          <w:sz w:val="22"/>
          <w:szCs w:val="22"/>
          <w:lang w:eastAsia="tr-TR"/>
        </w:rPr>
        <w:t xml:space="preserve"> sıfatıyla hareket eden </w:t>
      </w:r>
      <w:r w:rsidR="00EB1158" w:rsidRPr="009B1D9C">
        <w:rPr>
          <w:rFonts w:ascii="Arial" w:eastAsia="Times New Roman" w:hAnsi="Arial" w:cs="Arial"/>
          <w:color w:val="auto"/>
          <w:sz w:val="22"/>
          <w:szCs w:val="22"/>
          <w:lang w:eastAsia="tr-TR"/>
        </w:rPr>
        <w:t xml:space="preserve">TÜKD </w:t>
      </w:r>
      <w:r w:rsidRPr="009B1D9C">
        <w:rPr>
          <w:rFonts w:ascii="Arial" w:eastAsia="Times New Roman" w:hAnsi="Arial" w:cs="Arial"/>
          <w:color w:val="auto"/>
          <w:sz w:val="22"/>
          <w:szCs w:val="22"/>
          <w:lang w:eastAsia="tr-TR"/>
        </w:rPr>
        <w:t>tarafından kişisel verilerinizin işlenmesine ilişkin olarak bilgilendirilmesi amacıyla hazırlanmıştır.</w:t>
      </w:r>
    </w:p>
    <w:p w:rsidR="00E15AC2" w:rsidRPr="009B1D9C" w:rsidRDefault="000945B0" w:rsidP="009B1D9C">
      <w:pPr>
        <w:pStyle w:val="Default"/>
        <w:spacing w:line="360" w:lineRule="auto"/>
        <w:ind w:left="360"/>
        <w:jc w:val="both"/>
        <w:rPr>
          <w:rFonts w:ascii="Arial" w:hAnsi="Arial" w:cs="Arial"/>
          <w:b/>
          <w:bCs/>
          <w:color w:val="auto"/>
          <w:sz w:val="22"/>
          <w:szCs w:val="22"/>
        </w:rPr>
      </w:pPr>
      <w:r w:rsidRPr="009B1D9C">
        <w:rPr>
          <w:rFonts w:ascii="Arial" w:hAnsi="Arial" w:cs="Arial"/>
          <w:b/>
          <w:bCs/>
          <w:color w:val="auto"/>
          <w:sz w:val="22"/>
          <w:szCs w:val="22"/>
        </w:rPr>
        <w:t>1.</w:t>
      </w:r>
      <w:r w:rsidR="00E15AC2" w:rsidRPr="009B1D9C">
        <w:rPr>
          <w:rFonts w:ascii="Arial" w:hAnsi="Arial" w:cs="Arial"/>
          <w:b/>
          <w:bCs/>
          <w:color w:val="auto"/>
          <w:sz w:val="22"/>
          <w:szCs w:val="22"/>
        </w:rPr>
        <w:t xml:space="preserve">Veri Sorumlusunun Kimliği </w:t>
      </w:r>
    </w:p>
    <w:p w:rsidR="00E15AC2" w:rsidRPr="009B1D9C" w:rsidRDefault="00EB1158" w:rsidP="009B1D9C">
      <w:pPr>
        <w:pStyle w:val="Default"/>
        <w:spacing w:line="360" w:lineRule="auto"/>
        <w:ind w:left="360"/>
        <w:jc w:val="both"/>
        <w:rPr>
          <w:rFonts w:ascii="Arial" w:hAnsi="Arial" w:cs="Arial"/>
          <w:color w:val="auto"/>
          <w:sz w:val="22"/>
          <w:szCs w:val="22"/>
        </w:rPr>
      </w:pPr>
      <w:r w:rsidRPr="009B1D9C">
        <w:rPr>
          <w:rFonts w:ascii="Arial" w:hAnsi="Arial" w:cs="Arial"/>
          <w:color w:val="auto"/>
          <w:sz w:val="22"/>
          <w:szCs w:val="22"/>
        </w:rPr>
        <w:t>TÜKD,</w:t>
      </w:r>
      <w:r w:rsidR="00E15AC2" w:rsidRPr="009B1D9C">
        <w:rPr>
          <w:rFonts w:ascii="Arial" w:hAnsi="Arial" w:cs="Arial"/>
          <w:color w:val="auto"/>
          <w:sz w:val="22"/>
          <w:szCs w:val="22"/>
        </w:rPr>
        <w:t xml:space="preserve"> aşağıda açıklanacağı üzere, faaliyetlerini gerçekleştirmek amacıyla </w:t>
      </w:r>
      <w:r w:rsidRPr="009B1D9C">
        <w:rPr>
          <w:rFonts w:ascii="Arial" w:hAnsi="Arial" w:cs="Arial"/>
          <w:color w:val="auto"/>
          <w:sz w:val="22"/>
          <w:szCs w:val="22"/>
        </w:rPr>
        <w:t>TÜKD Genel merkez yönetim kurulu ve Şubeleri ve şube başkanları, yönetim kurulları ve üyeleri vasıtasıyla</w:t>
      </w:r>
      <w:r w:rsidR="00E15AC2" w:rsidRPr="009B1D9C">
        <w:rPr>
          <w:rFonts w:ascii="Arial" w:hAnsi="Arial" w:cs="Arial"/>
          <w:color w:val="auto"/>
          <w:sz w:val="22"/>
          <w:szCs w:val="22"/>
        </w:rPr>
        <w:t xml:space="preserve"> kişisel verileri hukuka uygun bir şekilde işlemektedir. </w:t>
      </w:r>
      <w:r w:rsidRPr="009B1D9C">
        <w:rPr>
          <w:rFonts w:ascii="Arial" w:hAnsi="Arial" w:cs="Arial"/>
          <w:color w:val="auto"/>
          <w:sz w:val="22"/>
          <w:szCs w:val="22"/>
        </w:rPr>
        <w:t xml:space="preserve">TÜKD yönetimlerince </w:t>
      </w:r>
      <w:r w:rsidR="00E15AC2" w:rsidRPr="009B1D9C">
        <w:rPr>
          <w:rFonts w:ascii="Arial" w:hAnsi="Arial" w:cs="Arial"/>
          <w:color w:val="auto"/>
          <w:sz w:val="22"/>
          <w:szCs w:val="22"/>
        </w:rPr>
        <w:t xml:space="preserve">işlenmiş olan her türlü kişisel verinin </w:t>
      </w:r>
      <w:r w:rsidR="00562EBE" w:rsidRPr="009B1D9C">
        <w:rPr>
          <w:rFonts w:ascii="Arial" w:hAnsi="Arial" w:cs="Arial"/>
          <w:color w:val="auto"/>
          <w:sz w:val="22"/>
          <w:szCs w:val="22"/>
        </w:rPr>
        <w:t>sorumlusu Türk</w:t>
      </w:r>
      <w:r w:rsidRPr="009B1D9C">
        <w:rPr>
          <w:rFonts w:ascii="Arial" w:hAnsi="Arial" w:cs="Arial"/>
          <w:color w:val="auto"/>
          <w:sz w:val="22"/>
          <w:szCs w:val="22"/>
        </w:rPr>
        <w:t xml:space="preserve"> Üniversiteli Kadınlar Derneği</w:t>
      </w:r>
      <w:r w:rsidR="00E15AC2" w:rsidRPr="009B1D9C">
        <w:rPr>
          <w:rFonts w:ascii="Arial" w:hAnsi="Arial" w:cs="Arial"/>
          <w:color w:val="auto"/>
          <w:sz w:val="22"/>
          <w:szCs w:val="22"/>
        </w:rPr>
        <w:t xml:space="preserve"> tüzel kişiliğidir. </w:t>
      </w:r>
    </w:p>
    <w:p w:rsidR="00E15AC2"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b/>
          <w:bCs/>
          <w:bdr w:val="none" w:sz="0" w:space="0" w:color="auto" w:frame="1"/>
          <w:lang w:eastAsia="tr-TR"/>
        </w:rPr>
        <w:t>2.</w:t>
      </w:r>
      <w:r w:rsidR="00E15AC2" w:rsidRPr="009B1D9C">
        <w:rPr>
          <w:rFonts w:ascii="Arial" w:eastAsia="Times New Roman" w:hAnsi="Arial" w:cs="Arial"/>
          <w:b/>
          <w:bCs/>
          <w:bdr w:val="none" w:sz="0" w:space="0" w:color="auto" w:frame="1"/>
          <w:lang w:eastAsia="tr-TR"/>
        </w:rPr>
        <w:t>Kişisel Verilerin  İşlenme Amaçları</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hAnsi="Arial" w:cs="Arial"/>
        </w:rPr>
        <w:t>TÜKD, kendi tüzük ve amaçları doğrultusunda yaptığı etkinlik ve faaliyetlerini en iyi şekilde sürdürebilmek amacıyla kişisel verileri işlemektedir.</w:t>
      </w:r>
    </w:p>
    <w:p w:rsidR="00E15AC2" w:rsidRDefault="00E15AC2" w:rsidP="009B1D9C">
      <w:pPr>
        <w:shd w:val="clear" w:color="auto" w:fill="FFFFFF"/>
        <w:spacing w:after="225"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Kişisel verileriniz, </w:t>
      </w:r>
      <w:r w:rsidR="00EB1158" w:rsidRPr="009B1D9C">
        <w:rPr>
          <w:rFonts w:ascii="Arial" w:eastAsia="Times New Roman" w:hAnsi="Arial" w:cs="Arial"/>
          <w:lang w:eastAsia="tr-TR"/>
        </w:rPr>
        <w:t>TÜKD’nin</w:t>
      </w:r>
      <w:r w:rsidRPr="009B1D9C">
        <w:rPr>
          <w:rFonts w:ascii="Arial" w:eastAsia="Times New Roman" w:hAnsi="Arial" w:cs="Arial"/>
          <w:lang w:eastAsia="tr-TR"/>
        </w:rPr>
        <w:t xml:space="preserve"> tüzüğünde yer alan amaçlar ve çalışma konuları doğrultusunda sağlanacak hizmetlerin yasal çerçevede tam ve zamanında sunulabilmesi, 5253 sayılı Dernekler Kanunu ve ilgili diğer mevzuat kapsamındaki hukuki yükümlülüklerimizin yerine getirilmesi, </w:t>
      </w:r>
      <w:r w:rsidR="00EB1158" w:rsidRPr="009B1D9C">
        <w:rPr>
          <w:rFonts w:ascii="Arial" w:eastAsia="Times New Roman" w:hAnsi="Arial" w:cs="Arial"/>
          <w:lang w:eastAsia="tr-TR"/>
        </w:rPr>
        <w:t xml:space="preserve">TÜKD’e </w:t>
      </w:r>
      <w:r w:rsidRPr="009B1D9C">
        <w:rPr>
          <w:rFonts w:ascii="Arial" w:eastAsia="Times New Roman" w:hAnsi="Arial" w:cs="Arial"/>
          <w:lang w:eastAsia="tr-TR"/>
        </w:rPr>
        <w:t xml:space="preserve">üyeliğinizin oluşturulması, </w:t>
      </w:r>
      <w:r w:rsidR="00EB1158" w:rsidRPr="009B1D9C">
        <w:rPr>
          <w:rFonts w:ascii="Arial" w:eastAsia="Times New Roman" w:hAnsi="Arial" w:cs="Arial"/>
          <w:lang w:eastAsia="tr-TR"/>
        </w:rPr>
        <w:t>TÜKD’in</w:t>
      </w:r>
      <w:r w:rsidRPr="009B1D9C">
        <w:rPr>
          <w:rFonts w:ascii="Arial" w:eastAsia="Times New Roman" w:hAnsi="Arial" w:cs="Arial"/>
          <w:lang w:eastAsia="tr-TR"/>
        </w:rPr>
        <w:t xml:space="preserve"> sağladığı </w:t>
      </w:r>
      <w:r w:rsidR="00EB1158" w:rsidRPr="009B1D9C">
        <w:rPr>
          <w:rFonts w:ascii="Arial" w:eastAsia="Times New Roman" w:hAnsi="Arial" w:cs="Arial"/>
          <w:lang w:eastAsia="tr-TR"/>
        </w:rPr>
        <w:t>olanak ve iletişimlerden</w:t>
      </w:r>
      <w:r w:rsidRPr="009B1D9C">
        <w:rPr>
          <w:rFonts w:ascii="Arial" w:eastAsia="Times New Roman" w:hAnsi="Arial" w:cs="Arial"/>
          <w:lang w:eastAsia="tr-TR"/>
        </w:rPr>
        <w:t xml:space="preserve"> faydalanmanız, </w:t>
      </w:r>
      <w:r w:rsidR="00EB1158" w:rsidRPr="009B1D9C">
        <w:rPr>
          <w:rFonts w:ascii="Arial" w:eastAsia="Times New Roman" w:hAnsi="Arial" w:cs="Arial"/>
          <w:lang w:eastAsia="tr-TR"/>
        </w:rPr>
        <w:t>TÜKD’nin faaliyet ve etkinliklerinden yararlanmanız,</w:t>
      </w:r>
      <w:r w:rsidR="0013270D" w:rsidRPr="009B1D9C">
        <w:rPr>
          <w:rFonts w:ascii="Arial" w:eastAsia="Times New Roman" w:hAnsi="Arial" w:cs="Arial"/>
          <w:lang w:eastAsia="tr-TR"/>
        </w:rPr>
        <w:t xml:space="preserve"> </w:t>
      </w:r>
      <w:r w:rsidRPr="009B1D9C">
        <w:rPr>
          <w:rFonts w:ascii="Arial" w:eastAsia="Times New Roman" w:hAnsi="Arial" w:cs="Arial"/>
          <w:lang w:eastAsia="tr-TR"/>
        </w:rPr>
        <w:t xml:space="preserve">mevzuata uygun olarak </w:t>
      </w:r>
      <w:r w:rsidR="00EB1158" w:rsidRPr="009B1D9C">
        <w:rPr>
          <w:rFonts w:ascii="Arial" w:eastAsia="Times New Roman" w:hAnsi="Arial" w:cs="Arial"/>
          <w:lang w:eastAsia="tr-TR"/>
        </w:rPr>
        <w:t xml:space="preserve">TÜKD </w:t>
      </w:r>
      <w:r w:rsidRPr="009B1D9C">
        <w:rPr>
          <w:rFonts w:ascii="Arial" w:eastAsia="Times New Roman" w:hAnsi="Arial" w:cs="Arial"/>
          <w:lang w:eastAsia="tr-TR"/>
        </w:rPr>
        <w:t xml:space="preserve">bünyesinde bağış ve yardımların toplanması ve </w:t>
      </w:r>
      <w:r w:rsidR="00EB1158" w:rsidRPr="009B1D9C">
        <w:rPr>
          <w:rFonts w:ascii="Arial" w:eastAsia="Times New Roman" w:hAnsi="Arial" w:cs="Arial"/>
          <w:lang w:eastAsia="tr-TR"/>
        </w:rPr>
        <w:t>TÜKD</w:t>
      </w:r>
      <w:r w:rsidRPr="009B1D9C">
        <w:rPr>
          <w:rFonts w:ascii="Arial" w:eastAsia="Times New Roman" w:hAnsi="Arial" w:cs="Arial"/>
          <w:lang w:eastAsia="tr-TR"/>
        </w:rPr>
        <w:t xml:space="preserve"> tarafından bağış ve yardımlarda bulunulması gibi amaçlar dâhil olmak üzere </w:t>
      </w:r>
      <w:r w:rsidR="00EB1158" w:rsidRPr="009B1D9C">
        <w:rPr>
          <w:rFonts w:ascii="Arial" w:eastAsia="Times New Roman" w:hAnsi="Arial" w:cs="Arial"/>
          <w:lang w:eastAsia="tr-TR"/>
        </w:rPr>
        <w:t>TÜKD’nin</w:t>
      </w:r>
      <w:r w:rsidRPr="009B1D9C">
        <w:rPr>
          <w:rFonts w:ascii="Arial" w:eastAsia="Times New Roman" w:hAnsi="Arial" w:cs="Arial"/>
          <w:lang w:eastAsia="tr-TR"/>
        </w:rPr>
        <w:t xml:space="preserve"> yürüttüğü faaliyetlerin gerçekleştirilmesi için ilgili birimlerimiz tarafından gerekli çalışmaların ve buna bağlı süreçlerin yürütülmesi, </w:t>
      </w:r>
      <w:r w:rsidR="00EB1158" w:rsidRPr="009B1D9C">
        <w:rPr>
          <w:rFonts w:ascii="Arial" w:eastAsia="Times New Roman" w:hAnsi="Arial" w:cs="Arial"/>
          <w:lang w:eastAsia="tr-TR"/>
        </w:rPr>
        <w:t>TÜKD</w:t>
      </w:r>
      <w:r w:rsidRPr="009B1D9C">
        <w:rPr>
          <w:rFonts w:ascii="Arial" w:eastAsia="Times New Roman" w:hAnsi="Arial" w:cs="Arial"/>
          <w:lang w:eastAsia="tr-TR"/>
        </w:rPr>
        <w:t xml:space="preserve"> tarafından sunulan </w:t>
      </w:r>
      <w:r w:rsidR="00EB1158" w:rsidRPr="009B1D9C">
        <w:rPr>
          <w:rFonts w:ascii="Arial" w:eastAsia="Times New Roman" w:hAnsi="Arial" w:cs="Arial"/>
          <w:lang w:eastAsia="tr-TR"/>
        </w:rPr>
        <w:t>faaliyet ve</w:t>
      </w:r>
      <w:r w:rsidRPr="009B1D9C">
        <w:rPr>
          <w:rFonts w:ascii="Arial" w:eastAsia="Times New Roman" w:hAnsi="Arial" w:cs="Arial"/>
          <w:lang w:eastAsia="tr-TR"/>
        </w:rPr>
        <w:t xml:space="preserve"> hizmetlerin ilgili kişileri faydalandırmak için gerekli çalışmaların ilgili birimler tarafından yapılması ve ilgili süreçlerin yürütülmesi ile </w:t>
      </w:r>
      <w:r w:rsidR="0013270D" w:rsidRPr="009B1D9C">
        <w:rPr>
          <w:rFonts w:ascii="Arial" w:eastAsia="Times New Roman" w:hAnsi="Arial" w:cs="Arial"/>
          <w:lang w:eastAsia="tr-TR"/>
        </w:rPr>
        <w:t>TÜKD’nin faaliyet ve etkinliklerine</w:t>
      </w:r>
      <w:r w:rsidRPr="009B1D9C">
        <w:rPr>
          <w:rFonts w:ascii="Arial" w:eastAsia="Times New Roman" w:hAnsi="Arial" w:cs="Arial"/>
          <w:lang w:eastAsia="tr-TR"/>
        </w:rPr>
        <w:t xml:space="preserve"> yönelik tanıtım faaliyetlerinin yürütülmesi amaçlarıyla KVKK’nın 5. ve 6. maddelerinde belirtilen kişisel veri işleme şartları ve amaçları dâhilinde işlenecektir.</w:t>
      </w:r>
    </w:p>
    <w:p w:rsidR="009B1D9C" w:rsidRPr="009B1D9C" w:rsidRDefault="009B1D9C" w:rsidP="009B1D9C">
      <w:pPr>
        <w:shd w:val="clear" w:color="auto" w:fill="FFFFFF"/>
        <w:spacing w:after="225" w:line="360" w:lineRule="auto"/>
        <w:ind w:left="360"/>
        <w:jc w:val="both"/>
        <w:textAlignment w:val="baseline"/>
        <w:rPr>
          <w:rFonts w:ascii="Arial" w:eastAsia="Times New Roman" w:hAnsi="Arial" w:cs="Arial"/>
          <w:lang w:eastAsia="tr-TR"/>
        </w:rPr>
      </w:pPr>
    </w:p>
    <w:p w:rsidR="00E15AC2"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b/>
          <w:bCs/>
          <w:bdr w:val="none" w:sz="0" w:space="0" w:color="auto" w:frame="1"/>
          <w:lang w:eastAsia="tr-TR"/>
        </w:rPr>
        <w:lastRenderedPageBreak/>
        <w:t>3.</w:t>
      </w:r>
      <w:r w:rsidR="00E15AC2" w:rsidRPr="009B1D9C">
        <w:rPr>
          <w:rFonts w:ascii="Arial" w:eastAsia="Times New Roman" w:hAnsi="Arial" w:cs="Arial"/>
          <w:b/>
          <w:bCs/>
          <w:bdr w:val="none" w:sz="0" w:space="0" w:color="auto" w:frame="1"/>
          <w:lang w:eastAsia="tr-TR"/>
        </w:rPr>
        <w:t>İşlenen Kişisel Verilerin Kimlere ve Hangi Amaçla Aktarılabileceği</w:t>
      </w:r>
    </w:p>
    <w:p w:rsidR="00E15AC2" w:rsidRPr="009B1D9C" w:rsidRDefault="00E15AC2" w:rsidP="009B1D9C">
      <w:pPr>
        <w:shd w:val="clear" w:color="auto" w:fill="FFFFFF"/>
        <w:spacing w:after="225"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Toplanan kişisel verileriniz, </w:t>
      </w:r>
      <w:r w:rsidR="0013270D" w:rsidRPr="009B1D9C">
        <w:rPr>
          <w:rFonts w:ascii="Arial" w:eastAsia="Times New Roman" w:hAnsi="Arial" w:cs="Arial"/>
          <w:lang w:eastAsia="tr-TR"/>
        </w:rPr>
        <w:t>TÜKD’nin</w:t>
      </w:r>
      <w:r w:rsidRPr="009B1D9C">
        <w:rPr>
          <w:rFonts w:ascii="Arial" w:eastAsia="Times New Roman" w:hAnsi="Arial" w:cs="Arial"/>
          <w:lang w:eastAsia="tr-TR"/>
        </w:rPr>
        <w:t xml:space="preserve"> tüzüğünde yer alan amaçlar ve çalışma konuları doğrultusunda sağlanacak hizmetlerin yasal çerçevede tam ve zamanında sunulabilmesi, 5253 sayılı Dernekler Kanunu ve ilgili diğer mevzuat kapsamındaki hukuki yükümlülüklerimizin yerine getirilmesi, </w:t>
      </w:r>
      <w:r w:rsidR="0013270D" w:rsidRPr="009B1D9C">
        <w:rPr>
          <w:rFonts w:ascii="Arial" w:eastAsia="Times New Roman" w:hAnsi="Arial" w:cs="Arial"/>
          <w:lang w:eastAsia="tr-TR"/>
        </w:rPr>
        <w:t>TÜKD’ne</w:t>
      </w:r>
      <w:r w:rsidRPr="009B1D9C">
        <w:rPr>
          <w:rFonts w:ascii="Arial" w:eastAsia="Times New Roman" w:hAnsi="Arial" w:cs="Arial"/>
          <w:lang w:eastAsia="tr-TR"/>
        </w:rPr>
        <w:t xml:space="preserve"> üyeliğinizin oluşturulması, </w:t>
      </w:r>
      <w:r w:rsidR="0013270D" w:rsidRPr="009B1D9C">
        <w:rPr>
          <w:rFonts w:ascii="Arial" w:eastAsia="Times New Roman" w:hAnsi="Arial" w:cs="Arial"/>
          <w:lang w:eastAsia="tr-TR"/>
        </w:rPr>
        <w:t>TÜKD’nin</w:t>
      </w:r>
      <w:r w:rsidRPr="009B1D9C">
        <w:rPr>
          <w:rFonts w:ascii="Arial" w:eastAsia="Times New Roman" w:hAnsi="Arial" w:cs="Arial"/>
          <w:lang w:eastAsia="tr-TR"/>
        </w:rPr>
        <w:t xml:space="preserve"> sağladığı </w:t>
      </w:r>
      <w:r w:rsidR="0013270D" w:rsidRPr="009B1D9C">
        <w:rPr>
          <w:rFonts w:ascii="Arial" w:eastAsia="Times New Roman" w:hAnsi="Arial" w:cs="Arial"/>
          <w:lang w:eastAsia="tr-TR"/>
        </w:rPr>
        <w:t xml:space="preserve">faaliyet ve </w:t>
      </w:r>
      <w:r w:rsidRPr="009B1D9C">
        <w:rPr>
          <w:rFonts w:ascii="Arial" w:eastAsia="Times New Roman" w:hAnsi="Arial" w:cs="Arial"/>
          <w:lang w:eastAsia="tr-TR"/>
        </w:rPr>
        <w:t xml:space="preserve">hizmetlerden faydalanmanız, BÜMED’in konferans, sempozyum, panel, açık oturum, forum ile sergi, kermes, konser, spor yarışmaları, yurt içinde veya yurt dışında gezi düzenlenmesi de dahil etkinlik ve organizasyon yönetimi süreçleri ile </w:t>
      </w:r>
      <w:r w:rsidR="0013270D" w:rsidRPr="009B1D9C">
        <w:rPr>
          <w:rFonts w:ascii="Arial" w:eastAsia="Times New Roman" w:hAnsi="Arial" w:cs="Arial"/>
          <w:lang w:eastAsia="tr-TR"/>
        </w:rPr>
        <w:t>TÜKD’nin</w:t>
      </w:r>
      <w:r w:rsidRPr="009B1D9C">
        <w:rPr>
          <w:rFonts w:ascii="Arial" w:eastAsia="Times New Roman" w:hAnsi="Arial" w:cs="Arial"/>
          <w:lang w:eastAsia="tr-TR"/>
        </w:rPr>
        <w:t xml:space="preserve"> üyelerine özel olarak sağladığı </w:t>
      </w:r>
      <w:r w:rsidR="0013270D" w:rsidRPr="009B1D9C">
        <w:rPr>
          <w:rFonts w:ascii="Arial" w:eastAsia="Times New Roman" w:hAnsi="Arial" w:cs="Arial"/>
          <w:lang w:eastAsia="tr-TR"/>
        </w:rPr>
        <w:t>faaliyet, etkinlik ve faydalardan</w:t>
      </w:r>
      <w:r w:rsidRPr="009B1D9C">
        <w:rPr>
          <w:rFonts w:ascii="Arial" w:eastAsia="Times New Roman" w:hAnsi="Arial" w:cs="Arial"/>
          <w:lang w:eastAsia="tr-TR"/>
        </w:rPr>
        <w:t xml:space="preserve"> yararlandırılmanız, mevzuata uygun olarak </w:t>
      </w:r>
      <w:r w:rsidR="0013270D" w:rsidRPr="009B1D9C">
        <w:rPr>
          <w:rFonts w:ascii="Arial" w:eastAsia="Times New Roman" w:hAnsi="Arial" w:cs="Arial"/>
          <w:lang w:eastAsia="tr-TR"/>
        </w:rPr>
        <w:t>TÜKD</w:t>
      </w:r>
      <w:r w:rsidRPr="009B1D9C">
        <w:rPr>
          <w:rFonts w:ascii="Arial" w:eastAsia="Times New Roman" w:hAnsi="Arial" w:cs="Arial"/>
          <w:lang w:eastAsia="tr-TR"/>
        </w:rPr>
        <w:t xml:space="preserve"> bünyesinde bağış ve yardımların toplanması ve </w:t>
      </w:r>
      <w:r w:rsidR="0013270D" w:rsidRPr="009B1D9C">
        <w:rPr>
          <w:rFonts w:ascii="Arial" w:eastAsia="Times New Roman" w:hAnsi="Arial" w:cs="Arial"/>
          <w:lang w:eastAsia="tr-TR"/>
        </w:rPr>
        <w:t>TÜKD</w:t>
      </w:r>
      <w:r w:rsidRPr="009B1D9C">
        <w:rPr>
          <w:rFonts w:ascii="Arial" w:eastAsia="Times New Roman" w:hAnsi="Arial" w:cs="Arial"/>
          <w:lang w:eastAsia="tr-TR"/>
        </w:rPr>
        <w:t xml:space="preserve"> tarafından bağış ve yardımlarda bulunulması, yurt içinde veya yurt dışında gezi düzenlenmesi gibi amaçlar dâhil olmak üzere </w:t>
      </w:r>
      <w:r w:rsidR="0013270D" w:rsidRPr="009B1D9C">
        <w:rPr>
          <w:rFonts w:ascii="Arial" w:eastAsia="Times New Roman" w:hAnsi="Arial" w:cs="Arial"/>
          <w:lang w:eastAsia="tr-TR"/>
        </w:rPr>
        <w:t>TÜKD’nin</w:t>
      </w:r>
      <w:r w:rsidRPr="009B1D9C">
        <w:rPr>
          <w:rFonts w:ascii="Arial" w:eastAsia="Times New Roman" w:hAnsi="Arial" w:cs="Arial"/>
          <w:lang w:eastAsia="tr-TR"/>
        </w:rPr>
        <w:t xml:space="preserve"> yürüttüğü faaliyetlerin gerçekleştirilmesi için ilgili birimlerimiz tarafından gerekli çalışmaların ve buna bağlı süreçlerin yürütülmesi, </w:t>
      </w:r>
      <w:r w:rsidR="0013270D" w:rsidRPr="009B1D9C">
        <w:rPr>
          <w:rFonts w:ascii="Arial" w:eastAsia="Times New Roman" w:hAnsi="Arial" w:cs="Arial"/>
          <w:lang w:eastAsia="tr-TR"/>
        </w:rPr>
        <w:t>TÜKD</w:t>
      </w:r>
      <w:r w:rsidRPr="009B1D9C">
        <w:rPr>
          <w:rFonts w:ascii="Arial" w:eastAsia="Times New Roman" w:hAnsi="Arial" w:cs="Arial"/>
          <w:lang w:eastAsia="tr-TR"/>
        </w:rPr>
        <w:t xml:space="preserve"> tarafından sunulan </w:t>
      </w:r>
      <w:r w:rsidR="0013270D" w:rsidRPr="009B1D9C">
        <w:rPr>
          <w:rFonts w:ascii="Arial" w:eastAsia="Times New Roman" w:hAnsi="Arial" w:cs="Arial"/>
          <w:lang w:eastAsia="tr-TR"/>
        </w:rPr>
        <w:t>faaliyet</w:t>
      </w:r>
      <w:r w:rsidRPr="009B1D9C">
        <w:rPr>
          <w:rFonts w:ascii="Arial" w:eastAsia="Times New Roman" w:hAnsi="Arial" w:cs="Arial"/>
          <w:lang w:eastAsia="tr-TR"/>
        </w:rPr>
        <w:t xml:space="preserve"> ve hizmetler</w:t>
      </w:r>
      <w:r w:rsidR="0013270D" w:rsidRPr="009B1D9C">
        <w:rPr>
          <w:rFonts w:ascii="Arial" w:eastAsia="Times New Roman" w:hAnsi="Arial" w:cs="Arial"/>
          <w:lang w:eastAsia="tr-TR"/>
        </w:rPr>
        <w:t xml:space="preserve">le </w:t>
      </w:r>
      <w:r w:rsidRPr="009B1D9C">
        <w:rPr>
          <w:rFonts w:ascii="Arial" w:eastAsia="Times New Roman" w:hAnsi="Arial" w:cs="Arial"/>
          <w:lang w:eastAsia="tr-TR"/>
        </w:rPr>
        <w:t xml:space="preserve">ilgili kişileri faydalandırmak için gerekli çalışmaların ilgili birimler tarafından yapılması ve ilgili süreçlerin yürütülmesi ile </w:t>
      </w:r>
      <w:r w:rsidR="0013270D" w:rsidRPr="009B1D9C">
        <w:rPr>
          <w:rFonts w:ascii="Arial" w:eastAsia="Times New Roman" w:hAnsi="Arial" w:cs="Arial"/>
          <w:lang w:eastAsia="tr-TR"/>
        </w:rPr>
        <w:t>TÜKD’nin faaliyet</w:t>
      </w:r>
      <w:r w:rsidRPr="009B1D9C">
        <w:rPr>
          <w:rFonts w:ascii="Arial" w:eastAsia="Times New Roman" w:hAnsi="Arial" w:cs="Arial"/>
          <w:lang w:eastAsia="tr-TR"/>
        </w:rPr>
        <w:t xml:space="preserve"> ve hizmetlerine yönelik tanıtım faaliyetlerinin yürütülmesi amaçlarıyla iş</w:t>
      </w:r>
      <w:r w:rsidR="0013270D" w:rsidRPr="009B1D9C">
        <w:rPr>
          <w:rFonts w:ascii="Arial" w:eastAsia="Times New Roman" w:hAnsi="Arial" w:cs="Arial"/>
          <w:lang w:eastAsia="tr-TR"/>
        </w:rPr>
        <w:t>birliği yaptığımız kurumlara ve aynı şekilde</w:t>
      </w:r>
      <w:r w:rsidRPr="009B1D9C">
        <w:rPr>
          <w:rFonts w:ascii="Arial" w:eastAsia="Times New Roman" w:hAnsi="Arial" w:cs="Arial"/>
          <w:lang w:eastAsia="tr-TR"/>
        </w:rPr>
        <w:t xml:space="preserve"> yetkili kamu kurumları ve özel kişilere, KVKK’nın 8. ve 9. maddelerinde belirtilen kişisel veri işleme şartları ve amaçları çerçevesinde aktarılabilecektir.</w:t>
      </w:r>
    </w:p>
    <w:p w:rsidR="0013270D"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b/>
          <w:bCs/>
          <w:bdr w:val="none" w:sz="0" w:space="0" w:color="auto" w:frame="1"/>
          <w:lang w:eastAsia="tr-TR"/>
        </w:rPr>
        <w:t>4.</w:t>
      </w:r>
      <w:r w:rsidR="0013270D" w:rsidRPr="009B1D9C">
        <w:rPr>
          <w:rFonts w:ascii="Arial" w:eastAsia="Times New Roman" w:hAnsi="Arial" w:cs="Arial"/>
          <w:b/>
          <w:bCs/>
          <w:bdr w:val="none" w:sz="0" w:space="0" w:color="auto" w:frame="1"/>
          <w:lang w:eastAsia="tr-TR"/>
        </w:rPr>
        <w:t>Kişisel Veri Toplamanın Yöntemi ve Hukuki Sebebi</w:t>
      </w:r>
    </w:p>
    <w:p w:rsidR="0013270D" w:rsidRPr="009B1D9C" w:rsidRDefault="0013270D" w:rsidP="009B1D9C">
      <w:pPr>
        <w:shd w:val="clear" w:color="auto" w:fill="FFFFFF"/>
        <w:spacing w:after="225"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Kişisel verileriniz, her türlü sözlü, yazılı ya da elektronik ortamda, üyelik formu veya diğer bir yolla yukarıda yer verilen amaçlar doğrultusunda toplanmaktadır. Bu hukuki sebeple toplanan kişisel verileriniz Kanunlarda açıkça öngörülmesi, bir sözleşmenin kurulması veya ifasıyla doğrudan doğruya ilgili olması kaydıyla, sözleşmenin taraflarına ait kişisel verilerin işlenmesinin gerekli olması, </w:t>
      </w:r>
      <w:r w:rsidR="00562EBE" w:rsidRPr="009B1D9C">
        <w:rPr>
          <w:rFonts w:ascii="Arial" w:eastAsia="Times New Roman" w:hAnsi="Arial" w:cs="Arial"/>
          <w:lang w:eastAsia="tr-TR"/>
        </w:rPr>
        <w:t>TÜKD’nin</w:t>
      </w:r>
      <w:r w:rsidRPr="009B1D9C">
        <w:rPr>
          <w:rFonts w:ascii="Arial" w:eastAsia="Times New Roman" w:hAnsi="Arial" w:cs="Arial"/>
          <w:lang w:eastAsia="tr-TR"/>
        </w:rPr>
        <w:t xml:space="preserve"> hukuki yükümlülüğünü yerine getirebilmesi için zorunlu olması durumları da dahil KVKK’nın 5. ve 6. maddelerinde belirtilen kişisel veri işleme şartları ve amaçları kapsamında işlenebilmekte ve aktarılabilmektedir.</w:t>
      </w:r>
    </w:p>
    <w:p w:rsidR="0013270D"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b/>
          <w:bCs/>
          <w:bdr w:val="none" w:sz="0" w:space="0" w:color="auto" w:frame="1"/>
          <w:lang w:eastAsia="tr-TR"/>
        </w:rPr>
        <w:t>5.</w:t>
      </w:r>
      <w:r w:rsidR="0013270D" w:rsidRPr="009B1D9C">
        <w:rPr>
          <w:rFonts w:ascii="Arial" w:eastAsia="Times New Roman" w:hAnsi="Arial" w:cs="Arial"/>
          <w:b/>
          <w:bCs/>
          <w:bdr w:val="none" w:sz="0" w:space="0" w:color="auto" w:frame="1"/>
          <w:lang w:eastAsia="tr-TR"/>
        </w:rPr>
        <w:t>Kişisel Veri Sahibinin KVKK’nın 11. maddesinde Sayılan Hakları</w:t>
      </w:r>
    </w:p>
    <w:p w:rsidR="0013270D" w:rsidRPr="009B1D9C" w:rsidRDefault="0013270D" w:rsidP="009B1D9C">
      <w:pPr>
        <w:shd w:val="clear" w:color="auto" w:fill="FFFFFF"/>
        <w:spacing w:after="225"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KVKK’nın “İstisnalar” başlıklı 28. maddesinde öngörülen haller saklı kalmak kaydıyla, KVVK’nın 11. maddesi çerçevesind</w:t>
      </w:r>
      <w:bookmarkStart w:id="0" w:name="_GoBack"/>
      <w:bookmarkEnd w:id="0"/>
      <w:r w:rsidRPr="009B1D9C">
        <w:rPr>
          <w:rFonts w:ascii="Arial" w:eastAsia="Times New Roman" w:hAnsi="Arial" w:cs="Arial"/>
          <w:lang w:eastAsia="tr-TR"/>
        </w:rPr>
        <w:t xml:space="preserve">e; kişisel veri sahipleri </w:t>
      </w:r>
      <w:r w:rsidR="00562EBE" w:rsidRPr="009B1D9C">
        <w:rPr>
          <w:rFonts w:ascii="Arial" w:eastAsia="Times New Roman" w:hAnsi="Arial" w:cs="Arial"/>
          <w:lang w:eastAsia="tr-TR"/>
        </w:rPr>
        <w:t>TÜKD’ne</w:t>
      </w:r>
      <w:r w:rsidRPr="009B1D9C">
        <w:rPr>
          <w:rFonts w:ascii="Arial" w:eastAsia="Times New Roman" w:hAnsi="Arial" w:cs="Arial"/>
          <w:lang w:eastAsia="tr-TR"/>
        </w:rPr>
        <w:t xml:space="preserve"> başvurarak;</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Kişisel verilerinin işlenip işlenmediğini öğrenme,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Kişisel verileri işlenmişse buna ilişkin bilgi talep etme,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lastRenderedPageBreak/>
        <w:t>Kişisel verilerinin işlenme amacını ve bunların amacına uygun kullanılıp kullanılmadığını öğrenme,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Yurt içinde veya yurt dışında kişisel verilerinin aktarıldığı üçüncü kişileri bilme,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Kişisel verilerinin eksik veya yanlış işlenmiş olması hâlinde bunların düzeltilmesini isteme ve bu kapsamda yapılan işlemin kişisel verilerin aktarıldığı üçüncü kişilere bildirilmesini isteme,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KVKK’ya ve ilgili diğer kanun hükümlerine uygun olarak işlenmiş olmasına rağmen, işlenmesini gerektiren sebeplerin ortadan kalkması hâlinde kişisel verilerinin silinmesini veya yok edilmesini isteme ve bu kapsamda yapılan işlemin kişisel verilerin aktarıldığı üçüncü kişilere bildirilmesini isteme,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İşlenen verilerin münhasıran otomatik sistemler vasıtasıyla analiz edilmesi suretiyle kişinin kendisi aleyhine bir sonucun ortaya çıkmasına itiraz etme,</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Kişisel verilerin kanuna aykırı olarak işlenmesi sebebiyle zarara uğraması hâlinde zararın giderilmesini talep etme haklarına sahiptir.</w:t>
      </w:r>
    </w:p>
    <w:p w:rsidR="0013270D"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Yukarıda belirtilen haklarınızı kullanmak için talebinizi, yazılı veya Kişisel Verileri Koruma Kurulu’nun belirlediği diğer yöntemlerle </w:t>
      </w:r>
      <w:r w:rsidR="00562EBE" w:rsidRPr="009B1D9C">
        <w:rPr>
          <w:rFonts w:ascii="Arial" w:eastAsia="Times New Roman" w:hAnsi="Arial" w:cs="Arial"/>
          <w:lang w:eastAsia="tr-TR"/>
        </w:rPr>
        <w:t>TÜKD’ne</w:t>
      </w:r>
      <w:r w:rsidRPr="009B1D9C">
        <w:rPr>
          <w:rFonts w:ascii="Arial" w:eastAsia="Times New Roman" w:hAnsi="Arial" w:cs="Arial"/>
          <w:lang w:eastAsia="tr-TR"/>
        </w:rPr>
        <w:t xml:space="preserve"> iletebilirsiniz. Yapacağınız başvuru kapsamında kimliğinizi tespit edici gerekli bilgiler ile Kanun’un 11. maddesinde belirtilen haklardan kullanmayı talep ettiğiniz hakkınıza yönelik açıklamalarınızı içeren talebinizi “</w:t>
      </w:r>
      <w:r w:rsidR="00325867" w:rsidRPr="009B1D9C">
        <w:rPr>
          <w:rFonts w:ascii="Arial" w:eastAsia="Times New Roman" w:hAnsi="Arial" w:cs="Arial"/>
          <w:lang w:eastAsia="tr-TR"/>
        </w:rPr>
        <w:t>Türk Üniversiteli Kadınlar Derneği, İnönü Mah. Elmadağ cad. 4/2 taksim, 80230 İstanbul</w:t>
      </w:r>
      <w:r w:rsidR="000945B0" w:rsidRPr="009B1D9C">
        <w:rPr>
          <w:rFonts w:ascii="Arial" w:eastAsia="Times New Roman" w:hAnsi="Arial" w:cs="Arial"/>
          <w:lang w:eastAsia="tr-TR"/>
        </w:rPr>
        <w:t xml:space="preserve">   </w:t>
      </w:r>
      <w:r w:rsidR="00325867" w:rsidRPr="009B1D9C">
        <w:rPr>
          <w:rFonts w:ascii="Arial" w:eastAsia="Times New Roman" w:hAnsi="Arial" w:cs="Arial"/>
          <w:lang w:eastAsia="tr-TR"/>
        </w:rPr>
        <w:t xml:space="preserve">Tel:+ 90 212 343 45 71 – E-posta: </w:t>
      </w:r>
      <w:hyperlink r:id="rId8" w:history="1">
        <w:r w:rsidR="00325867" w:rsidRPr="009B1D9C">
          <w:rPr>
            <w:rStyle w:val="Kpr"/>
            <w:rFonts w:ascii="Arial" w:eastAsia="Times New Roman" w:hAnsi="Arial" w:cs="Arial"/>
            <w:lang w:eastAsia="tr-TR"/>
          </w:rPr>
          <w:t>tukd@tukd.org.tr</w:t>
        </w:r>
      </w:hyperlink>
      <w:r w:rsidR="00325867" w:rsidRPr="009B1D9C">
        <w:rPr>
          <w:rFonts w:ascii="Arial" w:eastAsia="Times New Roman" w:hAnsi="Arial" w:cs="Arial"/>
          <w:lang w:eastAsia="tr-TR"/>
        </w:rPr>
        <w:t xml:space="preserve">  Web:www.tukd.org.tr  </w:t>
      </w:r>
      <w:r w:rsidRPr="009B1D9C">
        <w:rPr>
          <w:rFonts w:ascii="Arial" w:eastAsia="Times New Roman" w:hAnsi="Arial" w:cs="Arial"/>
          <w:lang w:eastAsia="tr-TR"/>
        </w:rPr>
        <w:t>adresine bizzat elden iletebilir, noter kanalıyla veya KVKK’da belirtilen diğer yöntemler ile gönderebilirsiniz.</w:t>
      </w:r>
    </w:p>
    <w:p w:rsidR="000945B0"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p>
    <w:p w:rsidR="00325867" w:rsidRPr="009B1D9C"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Başvurunuzda yer alan talepleriniz, talebin niteliğine göre en kısa sürede ve en geç otuz gün içinde </w:t>
      </w:r>
      <w:r w:rsidR="00562EBE" w:rsidRPr="009B1D9C">
        <w:rPr>
          <w:rFonts w:ascii="Arial" w:eastAsia="Times New Roman" w:hAnsi="Arial" w:cs="Arial"/>
          <w:lang w:eastAsia="tr-TR"/>
        </w:rPr>
        <w:t>TÜKD</w:t>
      </w:r>
      <w:r w:rsidRPr="009B1D9C">
        <w:rPr>
          <w:rFonts w:ascii="Arial" w:eastAsia="Times New Roman" w:hAnsi="Arial" w:cs="Arial"/>
          <w:lang w:eastAsia="tr-TR"/>
        </w:rPr>
        <w:t xml:space="preserve"> tarafından ücretsiz olarak sonuçlandırılacaktır. Ancak işlemin, </w:t>
      </w:r>
      <w:r w:rsidR="00562EBE" w:rsidRPr="009B1D9C">
        <w:rPr>
          <w:rFonts w:ascii="Arial" w:eastAsia="Times New Roman" w:hAnsi="Arial" w:cs="Arial"/>
          <w:lang w:eastAsia="tr-TR"/>
        </w:rPr>
        <w:t>TÜKD</w:t>
      </w:r>
      <w:r w:rsidRPr="009B1D9C">
        <w:rPr>
          <w:rFonts w:ascii="Arial" w:eastAsia="Times New Roman" w:hAnsi="Arial" w:cs="Arial"/>
          <w:lang w:eastAsia="tr-TR"/>
        </w:rPr>
        <w:t xml:space="preserve"> için ayrıca bir maliyet gerektirmesi halinde, Kişisel Verileri Koruma Kurulu tarafından belirlenen tarifedeki ücret alınacaktır.</w:t>
      </w:r>
    </w:p>
    <w:p w:rsidR="000945B0" w:rsidRPr="009B1D9C" w:rsidRDefault="000945B0" w:rsidP="009B1D9C">
      <w:pPr>
        <w:shd w:val="clear" w:color="auto" w:fill="FFFFFF"/>
        <w:spacing w:after="0" w:line="360" w:lineRule="auto"/>
        <w:ind w:left="360"/>
        <w:jc w:val="both"/>
        <w:textAlignment w:val="baseline"/>
        <w:rPr>
          <w:rFonts w:ascii="Arial" w:eastAsia="Times New Roman" w:hAnsi="Arial" w:cs="Arial"/>
          <w:lang w:eastAsia="tr-TR"/>
        </w:rPr>
      </w:pPr>
    </w:p>
    <w:p w:rsidR="0013270D" w:rsidRDefault="0013270D" w:rsidP="009B1D9C">
      <w:pPr>
        <w:shd w:val="clear" w:color="auto" w:fill="FFFFFF"/>
        <w:spacing w:after="0" w:line="360" w:lineRule="auto"/>
        <w:ind w:left="360"/>
        <w:jc w:val="both"/>
        <w:textAlignment w:val="baseline"/>
        <w:rPr>
          <w:rFonts w:ascii="Arial" w:eastAsia="Times New Roman" w:hAnsi="Arial" w:cs="Arial"/>
          <w:lang w:eastAsia="tr-TR"/>
        </w:rPr>
      </w:pPr>
      <w:r w:rsidRPr="009B1D9C">
        <w:rPr>
          <w:rFonts w:ascii="Arial" w:eastAsia="Times New Roman" w:hAnsi="Arial" w:cs="Arial"/>
          <w:lang w:eastAsia="tr-TR"/>
        </w:rPr>
        <w:t xml:space="preserve">6698 sayılı Kişisel Verilerin Korunması Kanunu’nun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“Bilgilendirme Metnini” okudum, anladım ve veri sorumlusu sıfatına sahip </w:t>
      </w:r>
      <w:r w:rsidR="00562EBE" w:rsidRPr="009B1D9C">
        <w:rPr>
          <w:rFonts w:ascii="Arial" w:eastAsia="Times New Roman" w:hAnsi="Arial" w:cs="Arial"/>
          <w:lang w:eastAsia="tr-TR"/>
        </w:rPr>
        <w:t>TÜKD</w:t>
      </w:r>
      <w:r w:rsidRPr="009B1D9C">
        <w:rPr>
          <w:rFonts w:ascii="Arial" w:eastAsia="Times New Roman" w:hAnsi="Arial" w:cs="Arial"/>
          <w:lang w:eastAsia="tr-TR"/>
        </w:rPr>
        <w:t xml:space="preserve"> tarafından bu konuda detaylı olarak bilgilendirildim.</w:t>
      </w:r>
    </w:p>
    <w:p w:rsidR="009B1D9C" w:rsidRPr="009B1D9C" w:rsidRDefault="009B1D9C" w:rsidP="009B1D9C">
      <w:pPr>
        <w:shd w:val="clear" w:color="auto" w:fill="FFFFFF"/>
        <w:spacing w:after="0" w:line="360" w:lineRule="auto"/>
        <w:ind w:left="360"/>
        <w:jc w:val="both"/>
        <w:textAlignment w:val="baseline"/>
        <w:rPr>
          <w:rFonts w:ascii="Arial" w:eastAsia="Times New Roman" w:hAnsi="Arial" w:cs="Arial"/>
          <w:lang w:eastAsia="tr-TR"/>
        </w:rPr>
      </w:pPr>
      <w:r>
        <w:rPr>
          <w:rFonts w:ascii="Arial" w:eastAsia="Times New Roman" w:hAnsi="Arial" w:cs="Arial"/>
          <w:lang w:eastAsia="tr-TR"/>
        </w:rPr>
        <w:t>Türk Üniversiteli Kadınlar Derneği</w:t>
      </w:r>
    </w:p>
    <w:p w:rsidR="0013270D" w:rsidRPr="009B1D9C" w:rsidRDefault="0013270D" w:rsidP="000945B0">
      <w:pPr>
        <w:shd w:val="clear" w:color="auto" w:fill="FFFFFF"/>
        <w:spacing w:after="225" w:line="240" w:lineRule="auto"/>
        <w:jc w:val="both"/>
        <w:textAlignment w:val="baseline"/>
        <w:rPr>
          <w:rFonts w:ascii="Arial" w:eastAsia="Times New Roman" w:hAnsi="Arial" w:cs="Arial"/>
          <w:lang w:eastAsia="tr-TR"/>
        </w:rPr>
      </w:pPr>
    </w:p>
    <w:p w:rsidR="0013270D" w:rsidRPr="009B1D9C" w:rsidRDefault="0013270D" w:rsidP="000945B0">
      <w:pPr>
        <w:shd w:val="clear" w:color="auto" w:fill="FFFFFF"/>
        <w:spacing w:after="225" w:line="240" w:lineRule="auto"/>
        <w:jc w:val="both"/>
        <w:textAlignment w:val="baseline"/>
        <w:rPr>
          <w:rFonts w:ascii="Arial" w:eastAsia="Times New Roman" w:hAnsi="Arial" w:cs="Arial"/>
          <w:lang w:eastAsia="tr-TR"/>
        </w:rPr>
      </w:pPr>
    </w:p>
    <w:sectPr w:rsidR="0013270D" w:rsidRPr="009B1D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6D" w:rsidRDefault="0020386D" w:rsidP="009B1D9C">
      <w:pPr>
        <w:spacing w:after="0" w:line="240" w:lineRule="auto"/>
      </w:pPr>
      <w:r>
        <w:separator/>
      </w:r>
    </w:p>
  </w:endnote>
  <w:endnote w:type="continuationSeparator" w:id="0">
    <w:p w:rsidR="0020386D" w:rsidRDefault="0020386D" w:rsidP="009B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332119"/>
      <w:docPartObj>
        <w:docPartGallery w:val="Page Numbers (Bottom of Page)"/>
        <w:docPartUnique/>
      </w:docPartObj>
    </w:sdtPr>
    <w:sdtContent>
      <w:p w:rsidR="009B1D9C" w:rsidRDefault="009B1D9C">
        <w:pPr>
          <w:pStyle w:val="AltBilgi"/>
          <w:jc w:val="center"/>
        </w:pPr>
        <w:r>
          <w:fldChar w:fldCharType="begin"/>
        </w:r>
        <w:r>
          <w:instrText>PAGE   \* MERGEFORMAT</w:instrText>
        </w:r>
        <w:r>
          <w:fldChar w:fldCharType="separate"/>
        </w:r>
        <w:r>
          <w:rPr>
            <w:noProof/>
          </w:rPr>
          <w:t>1</w:t>
        </w:r>
        <w:r>
          <w:fldChar w:fldCharType="end"/>
        </w:r>
      </w:p>
    </w:sdtContent>
  </w:sdt>
  <w:p w:rsidR="009B1D9C" w:rsidRDefault="009B1D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6D" w:rsidRDefault="0020386D" w:rsidP="009B1D9C">
      <w:pPr>
        <w:spacing w:after="0" w:line="240" w:lineRule="auto"/>
      </w:pPr>
      <w:r>
        <w:separator/>
      </w:r>
    </w:p>
  </w:footnote>
  <w:footnote w:type="continuationSeparator" w:id="0">
    <w:p w:rsidR="0020386D" w:rsidRDefault="0020386D" w:rsidP="009B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9C" w:rsidRDefault="009B1D9C">
    <w:pPr>
      <w:pStyle w:val="stBilgi"/>
    </w:pPr>
    <w:r>
      <w:rPr>
        <w:noProof/>
        <w:lang w:eastAsia="tr-TR"/>
      </w:rPr>
      <w:drawing>
        <wp:inline distT="0" distB="0" distL="0" distR="0" wp14:anchorId="265CC7A2" wp14:editId="0B7B9849">
          <wp:extent cx="749300" cy="666750"/>
          <wp:effectExtent l="0" t="0" r="0" b="0"/>
          <wp:docPr id="2" name="1 Resim" descr="tukd logo"/>
          <wp:cNvGraphicFramePr/>
          <a:graphic xmlns:a="http://schemas.openxmlformats.org/drawingml/2006/main">
            <a:graphicData uri="http://schemas.openxmlformats.org/drawingml/2006/picture">
              <pic:pic xmlns:pic="http://schemas.openxmlformats.org/drawingml/2006/picture">
                <pic:nvPicPr>
                  <pic:cNvPr id="2" name="1 Resim" descr="tukd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666750"/>
                  </a:xfrm>
                  <a:prstGeom prst="rect">
                    <a:avLst/>
                  </a:prstGeom>
                  <a:noFill/>
                  <a:ln>
                    <a:noFill/>
                  </a:ln>
                </pic:spPr>
              </pic:pic>
            </a:graphicData>
          </a:graphic>
        </wp:inline>
      </w:drawing>
    </w:r>
  </w:p>
  <w:p w:rsidR="009B1D9C" w:rsidRDefault="009B1D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278"/>
    <w:multiLevelType w:val="multilevel"/>
    <w:tmpl w:val="A692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82E12"/>
    <w:multiLevelType w:val="multilevel"/>
    <w:tmpl w:val="36A0F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17EF1"/>
    <w:multiLevelType w:val="hybridMultilevel"/>
    <w:tmpl w:val="7040EA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634ED6"/>
    <w:multiLevelType w:val="multilevel"/>
    <w:tmpl w:val="7F766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660CA"/>
    <w:multiLevelType w:val="multilevel"/>
    <w:tmpl w:val="E7A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079A7"/>
    <w:multiLevelType w:val="multilevel"/>
    <w:tmpl w:val="A07E8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A129D"/>
    <w:multiLevelType w:val="hybridMultilevel"/>
    <w:tmpl w:val="A6244C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C2"/>
    <w:rsid w:val="000945B0"/>
    <w:rsid w:val="0013270D"/>
    <w:rsid w:val="0020386D"/>
    <w:rsid w:val="00325867"/>
    <w:rsid w:val="00562EBE"/>
    <w:rsid w:val="006B57EA"/>
    <w:rsid w:val="009B1D9C"/>
    <w:rsid w:val="00D94E1E"/>
    <w:rsid w:val="00E15AC2"/>
    <w:rsid w:val="00EB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E510"/>
  <w15:chartTrackingRefBased/>
  <w15:docId w15:val="{C6D8E58A-C6CF-43FA-917C-408EEB8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5AC2"/>
    <w:pPr>
      <w:autoSpaceDE w:val="0"/>
      <w:autoSpaceDN w:val="0"/>
      <w:adjustRightInd w:val="0"/>
      <w:spacing w:after="0" w:line="240" w:lineRule="auto"/>
    </w:pPr>
    <w:rPr>
      <w:rFonts w:ascii="Candara" w:hAnsi="Candara" w:cs="Candara"/>
      <w:color w:val="000000"/>
      <w:sz w:val="24"/>
      <w:szCs w:val="24"/>
    </w:rPr>
  </w:style>
  <w:style w:type="paragraph" w:styleId="ListeParagraf">
    <w:name w:val="List Paragraph"/>
    <w:basedOn w:val="Normal"/>
    <w:uiPriority w:val="34"/>
    <w:qFormat/>
    <w:rsid w:val="00E15AC2"/>
    <w:pPr>
      <w:ind w:left="720"/>
      <w:contextualSpacing/>
    </w:pPr>
  </w:style>
  <w:style w:type="character" w:styleId="Kpr">
    <w:name w:val="Hyperlink"/>
    <w:basedOn w:val="VarsaylanParagrafYazTipi"/>
    <w:uiPriority w:val="99"/>
    <w:unhideWhenUsed/>
    <w:rsid w:val="00325867"/>
    <w:rPr>
      <w:color w:val="0563C1" w:themeColor="hyperlink"/>
      <w:u w:val="single"/>
    </w:rPr>
  </w:style>
  <w:style w:type="paragraph" w:styleId="stBilgi">
    <w:name w:val="header"/>
    <w:basedOn w:val="Normal"/>
    <w:link w:val="stBilgiChar"/>
    <w:uiPriority w:val="99"/>
    <w:unhideWhenUsed/>
    <w:rsid w:val="009B1D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1D9C"/>
  </w:style>
  <w:style w:type="paragraph" w:styleId="AltBilgi">
    <w:name w:val="footer"/>
    <w:basedOn w:val="Normal"/>
    <w:link w:val="AltBilgiChar"/>
    <w:uiPriority w:val="99"/>
    <w:unhideWhenUsed/>
    <w:rsid w:val="009B1D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kd@tuk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8527-0131-40C4-A373-A52870B5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HULYA</cp:lastModifiedBy>
  <cp:revision>2</cp:revision>
  <dcterms:created xsi:type="dcterms:W3CDTF">2020-12-20T10:48:00Z</dcterms:created>
  <dcterms:modified xsi:type="dcterms:W3CDTF">2020-12-20T10:48:00Z</dcterms:modified>
</cp:coreProperties>
</file>