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A91" w:rsidRDefault="00744A91" w:rsidP="00633109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1028700" cy="923925"/>
            <wp:effectExtent l="0" t="0" r="0" b="9525"/>
            <wp:docPr id="2" name="Resim 2" descr="http://my.veriyum.net/~tukdorg/wp-content/uploads/2015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veriyum.net/~tukdorg/wp-content/uploads/2015/03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CC" w:rsidRDefault="003E15CC" w:rsidP="005A5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TÜRK ÜNİVERSİTELİ KADINLAR DERNEĞİ</w:t>
      </w:r>
      <w:r w:rsidR="00867D48">
        <w:rPr>
          <w:rFonts w:ascii="Arial" w:hAnsi="Arial" w:cs="Arial"/>
          <w:b/>
        </w:rPr>
        <w:t xml:space="preserve"> </w:t>
      </w:r>
    </w:p>
    <w:p w:rsidR="00E70984" w:rsidRPr="00633109" w:rsidRDefault="003E15CC" w:rsidP="005A5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 </w:t>
      </w:r>
      <w:r w:rsidR="00867D48">
        <w:rPr>
          <w:rFonts w:ascii="Arial" w:hAnsi="Arial" w:cs="Arial"/>
          <w:b/>
        </w:rPr>
        <w:t>KOMİSYON</w:t>
      </w:r>
      <w:r>
        <w:rPr>
          <w:rFonts w:ascii="Arial" w:hAnsi="Arial" w:cs="Arial"/>
          <w:b/>
        </w:rPr>
        <w:t>U</w:t>
      </w:r>
      <w:r w:rsidR="004826EA">
        <w:rPr>
          <w:rFonts w:ascii="Arial" w:hAnsi="Arial" w:cs="Arial"/>
          <w:b/>
        </w:rPr>
        <w:t xml:space="preserve"> </w:t>
      </w:r>
      <w:r w:rsidR="00A366C4" w:rsidRPr="00633109">
        <w:rPr>
          <w:rFonts w:ascii="Arial" w:hAnsi="Arial" w:cs="Arial"/>
          <w:b/>
        </w:rPr>
        <w:t>EYLEM PLANI</w:t>
      </w:r>
      <w:r w:rsidR="00170794" w:rsidRPr="00633109">
        <w:rPr>
          <w:rFonts w:ascii="Arial" w:hAnsi="Arial" w:cs="Arial"/>
          <w:b/>
        </w:rPr>
        <w:t xml:space="preserve"> FORMU</w:t>
      </w:r>
    </w:p>
    <w:p w:rsidR="007D7EA3" w:rsidRPr="00633109" w:rsidRDefault="007D7EA3" w:rsidP="00744A91">
      <w:pPr>
        <w:spacing w:after="0" w:line="240" w:lineRule="auto"/>
        <w:rPr>
          <w:rFonts w:ascii="Arial" w:hAnsi="Arial" w:cs="Arial"/>
          <w:b/>
        </w:rPr>
      </w:pPr>
    </w:p>
    <w:p w:rsidR="005A5F96" w:rsidRPr="004826EA" w:rsidRDefault="004826EA" w:rsidP="00744A91">
      <w:pPr>
        <w:spacing w:after="0" w:line="240" w:lineRule="auto"/>
        <w:rPr>
          <w:rFonts w:ascii="Arial" w:hAnsi="Arial" w:cs="Arial"/>
          <w:b/>
        </w:rPr>
      </w:pPr>
      <w:r w:rsidRPr="004826EA">
        <w:rPr>
          <w:rFonts w:ascii="Arial" w:hAnsi="Arial" w:cs="Arial"/>
          <w:b/>
        </w:rPr>
        <w:t xml:space="preserve">Komisyon: </w:t>
      </w:r>
      <w:r w:rsidR="005A5F96" w:rsidRPr="004826EA">
        <w:rPr>
          <w:rFonts w:ascii="Arial" w:hAnsi="Arial" w:cs="Arial"/>
          <w:b/>
        </w:rPr>
        <w:t xml:space="preserve"> </w:t>
      </w:r>
    </w:p>
    <w:p w:rsidR="005A5F96" w:rsidRPr="004826EA" w:rsidRDefault="004826EA" w:rsidP="00744A91">
      <w:pPr>
        <w:spacing w:after="0" w:line="240" w:lineRule="auto"/>
        <w:rPr>
          <w:rFonts w:ascii="Arial" w:hAnsi="Arial" w:cs="Arial"/>
          <w:b/>
        </w:rPr>
      </w:pPr>
      <w:r w:rsidRPr="004826EA">
        <w:rPr>
          <w:rFonts w:ascii="Arial" w:hAnsi="Arial" w:cs="Arial"/>
          <w:b/>
        </w:rPr>
        <w:t>Koordinatör</w:t>
      </w:r>
      <w:r w:rsidR="005A5F96" w:rsidRPr="004826EA">
        <w:rPr>
          <w:rFonts w:ascii="Arial" w:hAnsi="Arial" w:cs="Arial"/>
          <w:b/>
        </w:rPr>
        <w:t>:</w:t>
      </w:r>
    </w:p>
    <w:p w:rsidR="00170794" w:rsidRPr="004826EA" w:rsidRDefault="004826EA" w:rsidP="00744A91">
      <w:pPr>
        <w:spacing w:after="0" w:line="240" w:lineRule="auto"/>
        <w:rPr>
          <w:rFonts w:ascii="Arial" w:hAnsi="Arial" w:cs="Arial"/>
          <w:b/>
        </w:rPr>
      </w:pPr>
      <w:r w:rsidRPr="004826EA">
        <w:rPr>
          <w:rFonts w:ascii="Arial" w:hAnsi="Arial" w:cs="Arial"/>
          <w:b/>
        </w:rPr>
        <w:t>Eylem Planı Dönemi:</w:t>
      </w:r>
    </w:p>
    <w:p w:rsidR="00A366C4" w:rsidRPr="004826EA" w:rsidRDefault="004826EA" w:rsidP="00744A91">
      <w:pPr>
        <w:spacing w:after="0" w:line="240" w:lineRule="auto"/>
        <w:rPr>
          <w:rFonts w:ascii="Arial" w:hAnsi="Arial" w:cs="Arial"/>
          <w:b/>
        </w:rPr>
      </w:pPr>
      <w:r w:rsidRPr="004826EA">
        <w:rPr>
          <w:rFonts w:ascii="Arial" w:hAnsi="Arial" w:cs="Arial"/>
          <w:b/>
        </w:rPr>
        <w:t>Plan Yayınlanma Tarihi:</w:t>
      </w:r>
      <w:r w:rsidR="00A366C4" w:rsidRPr="004826EA">
        <w:rPr>
          <w:rFonts w:ascii="Arial" w:hAnsi="Arial" w:cs="Arial"/>
          <w:b/>
        </w:rPr>
        <w:t xml:space="preserve"> </w:t>
      </w:r>
    </w:p>
    <w:p w:rsidR="00744A91" w:rsidRPr="00633109" w:rsidRDefault="00744A91" w:rsidP="00744A91">
      <w:pPr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1"/>
        <w:gridCol w:w="2117"/>
        <w:gridCol w:w="1786"/>
        <w:gridCol w:w="1732"/>
        <w:gridCol w:w="1540"/>
        <w:gridCol w:w="1244"/>
      </w:tblGrid>
      <w:tr w:rsidR="00805194" w:rsidRPr="00633109" w:rsidTr="00633109">
        <w:tc>
          <w:tcPr>
            <w:tcW w:w="9060" w:type="dxa"/>
            <w:gridSpan w:val="6"/>
            <w:shd w:val="clear" w:color="auto" w:fill="E7E6E6" w:themeFill="background2"/>
          </w:tcPr>
          <w:p w:rsidR="00805194" w:rsidRPr="00633109" w:rsidRDefault="00805194" w:rsidP="004826EA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3109">
              <w:rPr>
                <w:rFonts w:ascii="Arial" w:hAnsi="Arial" w:cs="Arial"/>
                <w:b/>
              </w:rPr>
              <w:t xml:space="preserve">PLANLANMIŞ </w:t>
            </w:r>
            <w:r w:rsidR="004826EA">
              <w:rPr>
                <w:rFonts w:ascii="Arial" w:hAnsi="Arial" w:cs="Arial"/>
                <w:b/>
              </w:rPr>
              <w:t>TOPLANTILAR (</w:t>
            </w:r>
            <w:r w:rsidR="00EB0814">
              <w:rPr>
                <w:rFonts w:ascii="Arial" w:hAnsi="Arial" w:cs="Arial"/>
                <w:b/>
              </w:rPr>
              <w:t>Gerçek veya sanal)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No</w:t>
            </w:r>
          </w:p>
        </w:tc>
        <w:tc>
          <w:tcPr>
            <w:tcW w:w="2117" w:type="dxa"/>
          </w:tcPr>
          <w:p w:rsidR="005C5EBF" w:rsidRPr="00633109" w:rsidRDefault="00EB0814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Toplantının konusu</w:t>
            </w:r>
          </w:p>
        </w:tc>
        <w:tc>
          <w:tcPr>
            <w:tcW w:w="1786" w:type="dxa"/>
          </w:tcPr>
          <w:p w:rsidR="005C5EBF" w:rsidRPr="00633109" w:rsidRDefault="00EB0814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Katılımcıları</w:t>
            </w:r>
          </w:p>
        </w:tc>
        <w:tc>
          <w:tcPr>
            <w:tcW w:w="3272" w:type="dxa"/>
            <w:gridSpan w:val="2"/>
          </w:tcPr>
          <w:p w:rsidR="005C5EBF" w:rsidRPr="00633109" w:rsidRDefault="00EB0814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Toplantıda</w:t>
            </w:r>
            <w:r w:rsidR="00633109" w:rsidRPr="00633109">
              <w:rPr>
                <w:rFonts w:ascii="Arial" w:hAnsi="Arial" w:cs="Arial"/>
              </w:rPr>
              <w:t xml:space="preserve"> Ele Alınacak Konular</w:t>
            </w:r>
          </w:p>
        </w:tc>
        <w:tc>
          <w:tcPr>
            <w:tcW w:w="1244" w:type="dxa"/>
          </w:tcPr>
          <w:p w:rsidR="005C5EBF" w:rsidRPr="00633109" w:rsidRDefault="00633109" w:rsidP="0080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SFA</w:t>
            </w:r>
            <w:r w:rsidRPr="00633109">
              <w:rPr>
                <w:rFonts w:ascii="Arial" w:hAnsi="Arial" w:cs="Arial"/>
              </w:rPr>
              <w:t>*Kodu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2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</w:tr>
      <w:tr w:rsidR="00805194" w:rsidRPr="00633109" w:rsidTr="00633109">
        <w:tc>
          <w:tcPr>
            <w:tcW w:w="9060" w:type="dxa"/>
            <w:gridSpan w:val="6"/>
            <w:shd w:val="clear" w:color="auto" w:fill="E7E6E6" w:themeFill="background2"/>
          </w:tcPr>
          <w:p w:rsidR="00805194" w:rsidRPr="00633109" w:rsidRDefault="00805194" w:rsidP="00805194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3109">
              <w:rPr>
                <w:rFonts w:ascii="Arial" w:hAnsi="Arial" w:cs="Arial"/>
                <w:b/>
              </w:rPr>
              <w:t>PLANLANMIŞ EĞİTİM ETKİNLİKLERİ</w:t>
            </w:r>
            <w:r w:rsidR="00EB0814">
              <w:rPr>
                <w:rFonts w:ascii="Arial" w:hAnsi="Arial" w:cs="Arial"/>
                <w:b/>
              </w:rPr>
              <w:t xml:space="preserve"> (</w:t>
            </w:r>
            <w:r w:rsidR="004361A8">
              <w:rPr>
                <w:rFonts w:ascii="Arial" w:hAnsi="Arial" w:cs="Arial"/>
                <w:b/>
              </w:rPr>
              <w:t>Gerçek veya s</w:t>
            </w:r>
            <w:r w:rsidR="00EB0814">
              <w:rPr>
                <w:rFonts w:ascii="Arial" w:hAnsi="Arial" w:cs="Arial"/>
                <w:b/>
              </w:rPr>
              <w:t>anal)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No</w:t>
            </w:r>
          </w:p>
        </w:tc>
        <w:tc>
          <w:tcPr>
            <w:tcW w:w="2117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Konu</w:t>
            </w:r>
          </w:p>
        </w:tc>
        <w:tc>
          <w:tcPr>
            <w:tcW w:w="1786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Eğitimci</w:t>
            </w:r>
          </w:p>
        </w:tc>
        <w:tc>
          <w:tcPr>
            <w:tcW w:w="1732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Yaklaşık Tarih</w:t>
            </w:r>
          </w:p>
        </w:tc>
        <w:tc>
          <w:tcPr>
            <w:tcW w:w="1540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Hedef Kitle</w:t>
            </w:r>
          </w:p>
        </w:tc>
        <w:tc>
          <w:tcPr>
            <w:tcW w:w="1244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SFA</w:t>
            </w:r>
            <w:r w:rsidRPr="00633109">
              <w:rPr>
                <w:rFonts w:ascii="Arial" w:hAnsi="Arial" w:cs="Arial"/>
              </w:rPr>
              <w:t>*Kodu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</w:tr>
      <w:tr w:rsidR="00805194" w:rsidRPr="00633109" w:rsidTr="00633109">
        <w:tc>
          <w:tcPr>
            <w:tcW w:w="9060" w:type="dxa"/>
            <w:gridSpan w:val="6"/>
            <w:shd w:val="clear" w:color="auto" w:fill="E7E6E6" w:themeFill="background2"/>
          </w:tcPr>
          <w:p w:rsidR="00805194" w:rsidRPr="00633109" w:rsidRDefault="00805194" w:rsidP="007E3F5F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3109">
              <w:rPr>
                <w:rFonts w:ascii="Arial" w:hAnsi="Arial" w:cs="Arial"/>
                <w:b/>
              </w:rPr>
              <w:t xml:space="preserve">PLANLANMIŞ PROJE </w:t>
            </w:r>
            <w:r w:rsidR="007E3F5F">
              <w:rPr>
                <w:rFonts w:ascii="Arial" w:hAnsi="Arial" w:cs="Arial"/>
                <w:b/>
              </w:rPr>
              <w:t>ETKİNLİKLERİ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No</w:t>
            </w:r>
          </w:p>
        </w:tc>
        <w:tc>
          <w:tcPr>
            <w:tcW w:w="2117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İlgili Proje</w:t>
            </w:r>
          </w:p>
        </w:tc>
        <w:tc>
          <w:tcPr>
            <w:tcW w:w="1786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Etkinlik</w:t>
            </w:r>
          </w:p>
        </w:tc>
        <w:tc>
          <w:tcPr>
            <w:tcW w:w="1732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Varsa Ortaklar</w:t>
            </w:r>
          </w:p>
        </w:tc>
        <w:tc>
          <w:tcPr>
            <w:tcW w:w="1540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Hedef Kitle</w:t>
            </w:r>
          </w:p>
        </w:tc>
        <w:tc>
          <w:tcPr>
            <w:tcW w:w="1244" w:type="dxa"/>
          </w:tcPr>
          <w:p w:rsidR="005C5EBF" w:rsidRPr="00633109" w:rsidRDefault="00633109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SFA</w:t>
            </w:r>
            <w:r w:rsidRPr="00633109">
              <w:rPr>
                <w:rFonts w:ascii="Arial" w:hAnsi="Arial" w:cs="Arial"/>
              </w:rPr>
              <w:t>*Kodu</w:t>
            </w:r>
          </w:p>
        </w:tc>
      </w:tr>
      <w:tr w:rsidR="005C5EBF" w:rsidRPr="00633109" w:rsidTr="00EB0814">
        <w:tc>
          <w:tcPr>
            <w:tcW w:w="641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5C5EBF" w:rsidRDefault="005C5EBF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Pr="00633109" w:rsidRDefault="003E15CC" w:rsidP="00607A2A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5C5EBF" w:rsidRPr="00633109" w:rsidRDefault="005C5EBF" w:rsidP="00607A2A">
            <w:pPr>
              <w:rPr>
                <w:rFonts w:ascii="Arial" w:hAnsi="Arial" w:cs="Arial"/>
              </w:rPr>
            </w:pPr>
          </w:p>
        </w:tc>
      </w:tr>
      <w:tr w:rsidR="00805194" w:rsidRPr="00633109" w:rsidTr="00633109">
        <w:tc>
          <w:tcPr>
            <w:tcW w:w="9060" w:type="dxa"/>
            <w:gridSpan w:val="6"/>
            <w:shd w:val="clear" w:color="auto" w:fill="E7E6E6" w:themeFill="background2"/>
          </w:tcPr>
          <w:p w:rsidR="00805194" w:rsidRPr="00633109" w:rsidRDefault="00805194" w:rsidP="00805194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3109">
              <w:rPr>
                <w:rFonts w:ascii="Arial" w:hAnsi="Arial" w:cs="Arial"/>
                <w:b/>
              </w:rPr>
              <w:t>PLANLANMIŞ YAYIN ETKİNLİKLERİ</w:t>
            </w:r>
          </w:p>
        </w:tc>
      </w:tr>
      <w:tr w:rsidR="00A30FDE" w:rsidRPr="00633109" w:rsidTr="00EB0814">
        <w:tc>
          <w:tcPr>
            <w:tcW w:w="641" w:type="dxa"/>
          </w:tcPr>
          <w:p w:rsidR="00A30FDE" w:rsidRPr="00633109" w:rsidRDefault="00633109" w:rsidP="005C5EBF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No</w:t>
            </w:r>
          </w:p>
        </w:tc>
        <w:tc>
          <w:tcPr>
            <w:tcW w:w="2117" w:type="dxa"/>
          </w:tcPr>
          <w:p w:rsidR="00A30FDE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Yayının Türü</w:t>
            </w:r>
          </w:p>
        </w:tc>
        <w:tc>
          <w:tcPr>
            <w:tcW w:w="3518" w:type="dxa"/>
            <w:gridSpan w:val="2"/>
          </w:tcPr>
          <w:p w:rsidR="00A30FDE" w:rsidRPr="00633109" w:rsidRDefault="00633109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Yayının Adı</w:t>
            </w:r>
          </w:p>
        </w:tc>
        <w:tc>
          <w:tcPr>
            <w:tcW w:w="1540" w:type="dxa"/>
          </w:tcPr>
          <w:p w:rsidR="00A30FDE" w:rsidRPr="00633109" w:rsidRDefault="00633109" w:rsidP="00607A2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 xml:space="preserve">Hedef Kitle </w:t>
            </w:r>
          </w:p>
        </w:tc>
        <w:tc>
          <w:tcPr>
            <w:tcW w:w="1244" w:type="dxa"/>
          </w:tcPr>
          <w:p w:rsidR="00A30FDE" w:rsidRPr="00633109" w:rsidRDefault="00633109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SFA</w:t>
            </w:r>
            <w:r w:rsidRPr="00633109">
              <w:rPr>
                <w:rFonts w:ascii="Arial" w:hAnsi="Arial" w:cs="Arial"/>
              </w:rPr>
              <w:t>*Kodu</w:t>
            </w:r>
          </w:p>
        </w:tc>
      </w:tr>
      <w:tr w:rsidR="00A30FDE" w:rsidRPr="00633109" w:rsidTr="00EB0814">
        <w:tc>
          <w:tcPr>
            <w:tcW w:w="641" w:type="dxa"/>
          </w:tcPr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2"/>
          </w:tcPr>
          <w:p w:rsidR="00A30FDE" w:rsidRDefault="00A30FDE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Default="003E15CC" w:rsidP="00607A2A">
            <w:pPr>
              <w:rPr>
                <w:rFonts w:ascii="Arial" w:hAnsi="Arial" w:cs="Arial"/>
              </w:rPr>
            </w:pPr>
          </w:p>
          <w:p w:rsidR="003E15CC" w:rsidRPr="00633109" w:rsidRDefault="003E15CC" w:rsidP="00607A2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A30FDE" w:rsidRPr="00633109" w:rsidRDefault="00A30FDE" w:rsidP="00607A2A">
            <w:pPr>
              <w:rPr>
                <w:rFonts w:ascii="Arial" w:hAnsi="Arial" w:cs="Arial"/>
              </w:rPr>
            </w:pPr>
          </w:p>
        </w:tc>
      </w:tr>
      <w:tr w:rsidR="00031AA6" w:rsidRPr="00633109" w:rsidTr="00633109">
        <w:tc>
          <w:tcPr>
            <w:tcW w:w="9060" w:type="dxa"/>
            <w:gridSpan w:val="6"/>
            <w:shd w:val="clear" w:color="auto" w:fill="E7E6E6" w:themeFill="background2"/>
          </w:tcPr>
          <w:p w:rsidR="00031AA6" w:rsidRPr="00633109" w:rsidRDefault="00031AA6" w:rsidP="00031AA6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33109">
              <w:rPr>
                <w:rFonts w:ascii="Arial" w:hAnsi="Arial" w:cs="Arial"/>
                <w:b/>
              </w:rPr>
              <w:lastRenderedPageBreak/>
              <w:t>DİĞER (YUKARIDAKİ GRUPLARA GİRMEYEN DİĞER ETKİNLİKLER)</w:t>
            </w:r>
          </w:p>
        </w:tc>
      </w:tr>
      <w:tr w:rsidR="00A30FDE" w:rsidRPr="00633109" w:rsidTr="00EB0814">
        <w:tc>
          <w:tcPr>
            <w:tcW w:w="641" w:type="dxa"/>
          </w:tcPr>
          <w:p w:rsidR="00A30FDE" w:rsidRPr="00633109" w:rsidRDefault="00633109" w:rsidP="00031AA6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117" w:type="dxa"/>
          </w:tcPr>
          <w:p w:rsidR="00A30FDE" w:rsidRPr="00633109" w:rsidRDefault="00633109" w:rsidP="00031AA6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Etkinliğin Türü</w:t>
            </w:r>
          </w:p>
        </w:tc>
        <w:tc>
          <w:tcPr>
            <w:tcW w:w="1786" w:type="dxa"/>
          </w:tcPr>
          <w:p w:rsidR="00A30FDE" w:rsidRPr="00633109" w:rsidRDefault="00633109" w:rsidP="00031AA6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Yer</w:t>
            </w:r>
          </w:p>
        </w:tc>
        <w:tc>
          <w:tcPr>
            <w:tcW w:w="1732" w:type="dxa"/>
          </w:tcPr>
          <w:p w:rsidR="00A30FDE" w:rsidRPr="00633109" w:rsidRDefault="00633109" w:rsidP="00031AA6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Varsa Ortaklar</w:t>
            </w:r>
          </w:p>
        </w:tc>
        <w:tc>
          <w:tcPr>
            <w:tcW w:w="1540" w:type="dxa"/>
          </w:tcPr>
          <w:p w:rsidR="00A30FDE" w:rsidRPr="00633109" w:rsidRDefault="00633109" w:rsidP="000A036A">
            <w:pPr>
              <w:rPr>
                <w:rFonts w:ascii="Arial" w:hAnsi="Arial" w:cs="Arial"/>
              </w:rPr>
            </w:pPr>
            <w:r w:rsidRPr="00633109">
              <w:rPr>
                <w:rFonts w:ascii="Arial" w:hAnsi="Arial" w:cs="Arial"/>
              </w:rPr>
              <w:t>Hedef Kitle</w:t>
            </w:r>
          </w:p>
        </w:tc>
        <w:tc>
          <w:tcPr>
            <w:tcW w:w="1244" w:type="dxa"/>
          </w:tcPr>
          <w:p w:rsidR="00A30FDE" w:rsidRPr="00633109" w:rsidRDefault="00633109" w:rsidP="00633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İlgili </w:t>
            </w:r>
            <w:proofErr w:type="spellStart"/>
            <w:r>
              <w:rPr>
                <w:rFonts w:ascii="Arial" w:hAnsi="Arial" w:cs="Arial"/>
              </w:rPr>
              <w:t>SFA</w:t>
            </w:r>
            <w:r w:rsidRPr="00633109">
              <w:rPr>
                <w:rFonts w:ascii="Arial" w:hAnsi="Arial" w:cs="Arial"/>
              </w:rPr>
              <w:t>Kodu</w:t>
            </w:r>
            <w:proofErr w:type="spellEnd"/>
          </w:p>
        </w:tc>
      </w:tr>
      <w:tr w:rsidR="000A036A" w:rsidRPr="00633109" w:rsidTr="00EB0814">
        <w:tc>
          <w:tcPr>
            <w:tcW w:w="641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A036A" w:rsidRPr="00633109" w:rsidRDefault="000A036A" w:rsidP="00031AA6">
            <w:pPr>
              <w:rPr>
                <w:rFonts w:ascii="Arial" w:hAnsi="Arial" w:cs="Arial"/>
              </w:rPr>
            </w:pPr>
          </w:p>
        </w:tc>
      </w:tr>
    </w:tbl>
    <w:p w:rsidR="00572110" w:rsidRPr="00633109" w:rsidRDefault="00572110">
      <w:pPr>
        <w:rPr>
          <w:rFonts w:ascii="Arial" w:hAnsi="Arial" w:cs="Arial"/>
        </w:rPr>
      </w:pPr>
    </w:p>
    <w:p w:rsidR="00170794" w:rsidRPr="00633109" w:rsidRDefault="007D7EA3" w:rsidP="007D7EA3">
      <w:pPr>
        <w:pStyle w:val="ListeParagraf"/>
        <w:rPr>
          <w:rFonts w:ascii="Arial" w:hAnsi="Arial" w:cs="Arial"/>
        </w:rPr>
      </w:pPr>
      <w:r w:rsidRPr="00633109">
        <w:rPr>
          <w:rFonts w:ascii="Arial" w:hAnsi="Arial" w:cs="Arial"/>
          <w:b/>
        </w:rPr>
        <w:t>* (SFA): Stratejik Faaliyet Alanı:</w:t>
      </w:r>
      <w:r w:rsidRPr="00633109">
        <w:rPr>
          <w:rFonts w:ascii="Arial" w:hAnsi="Arial" w:cs="Arial"/>
        </w:rPr>
        <w:t xml:space="preserve"> Bu sütunu doldurmak için TÜKD Stratejik Plan dokümanındaki stratejik faaliyet alanlarından ilgili etkinlik planınıza karşılık düşeni tespit edip kodunu girmenizi rica ediyoruz. Bu çalışma </w:t>
      </w:r>
      <w:r w:rsidR="00EB0814">
        <w:rPr>
          <w:rFonts w:ascii="Arial" w:hAnsi="Arial" w:cs="Arial"/>
        </w:rPr>
        <w:t>komisyonlarımızın</w:t>
      </w:r>
      <w:r w:rsidRPr="00633109">
        <w:rPr>
          <w:rFonts w:ascii="Arial" w:hAnsi="Arial" w:cs="Arial"/>
        </w:rPr>
        <w:t xml:space="preserve"> planladıkları faaliyetlerin kritik kabul ettiği</w:t>
      </w:r>
      <w:r w:rsidR="00D1519F" w:rsidRPr="00633109">
        <w:rPr>
          <w:rFonts w:ascii="Arial" w:hAnsi="Arial" w:cs="Arial"/>
        </w:rPr>
        <w:t xml:space="preserve">miz faaliyet alanları ile ilgisini kurmamızı sağlayacaktır. </w:t>
      </w:r>
    </w:p>
    <w:p w:rsidR="00170794" w:rsidRDefault="00170794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0814" w:rsidTr="00EB0814">
        <w:tc>
          <w:tcPr>
            <w:tcW w:w="9060" w:type="dxa"/>
          </w:tcPr>
          <w:p w:rsidR="00EB0814" w:rsidRPr="00EB0814" w:rsidRDefault="00EB0814">
            <w:pPr>
              <w:rPr>
                <w:rFonts w:ascii="Arial" w:hAnsi="Arial" w:cs="Arial"/>
                <w:b/>
              </w:rPr>
            </w:pPr>
            <w:r w:rsidRPr="00EB0814">
              <w:rPr>
                <w:rFonts w:ascii="Arial" w:hAnsi="Arial" w:cs="Arial"/>
                <w:b/>
              </w:rPr>
              <w:t>EKLEMEK İSTEDİĞİNİZ DİĞER GÖRÜŞ VE YORUMLARINIZ:</w:t>
            </w:r>
          </w:p>
          <w:p w:rsidR="00EB0814" w:rsidRDefault="00EB0814">
            <w:pPr>
              <w:rPr>
                <w:rFonts w:ascii="Arial" w:hAnsi="Arial" w:cs="Arial"/>
              </w:rPr>
            </w:pPr>
          </w:p>
          <w:p w:rsidR="00EB0814" w:rsidRDefault="00EB0814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3E15CC" w:rsidRDefault="003E15CC">
            <w:pPr>
              <w:rPr>
                <w:rFonts w:ascii="Arial" w:hAnsi="Arial" w:cs="Arial"/>
              </w:rPr>
            </w:pPr>
          </w:p>
          <w:p w:rsidR="00EB0814" w:rsidRDefault="00EB0814">
            <w:pPr>
              <w:rPr>
                <w:rFonts w:ascii="Arial" w:hAnsi="Arial" w:cs="Arial"/>
              </w:rPr>
            </w:pPr>
          </w:p>
          <w:p w:rsidR="00EB0814" w:rsidRDefault="00EB0814">
            <w:pPr>
              <w:rPr>
                <w:rFonts w:ascii="Arial" w:hAnsi="Arial" w:cs="Arial"/>
              </w:rPr>
            </w:pPr>
          </w:p>
          <w:p w:rsidR="00EB0814" w:rsidRDefault="00EB0814">
            <w:pPr>
              <w:rPr>
                <w:rFonts w:ascii="Arial" w:hAnsi="Arial" w:cs="Arial"/>
              </w:rPr>
            </w:pPr>
          </w:p>
        </w:tc>
      </w:tr>
    </w:tbl>
    <w:p w:rsidR="00EB0814" w:rsidRDefault="00EB0814">
      <w:pPr>
        <w:rPr>
          <w:rFonts w:ascii="Arial" w:hAnsi="Arial" w:cs="Arial"/>
        </w:rPr>
      </w:pPr>
    </w:p>
    <w:p w:rsidR="00EB0814" w:rsidRPr="00633109" w:rsidRDefault="00EB0814">
      <w:pPr>
        <w:rPr>
          <w:rFonts w:ascii="Arial" w:hAnsi="Arial" w:cs="Arial"/>
        </w:rPr>
      </w:pPr>
    </w:p>
    <w:sectPr w:rsidR="00EB0814" w:rsidRPr="00633109" w:rsidSect="0017079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929" w:rsidRDefault="00017929" w:rsidP="003E15CC">
      <w:pPr>
        <w:spacing w:after="0" w:line="240" w:lineRule="auto"/>
      </w:pPr>
      <w:r>
        <w:separator/>
      </w:r>
    </w:p>
  </w:endnote>
  <w:endnote w:type="continuationSeparator" w:id="0">
    <w:p w:rsidR="00017929" w:rsidRDefault="00017929" w:rsidP="003E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543486"/>
      <w:docPartObj>
        <w:docPartGallery w:val="Page Numbers (Bottom of Page)"/>
        <w:docPartUnique/>
      </w:docPartObj>
    </w:sdtPr>
    <w:sdtEndPr/>
    <w:sdtContent>
      <w:p w:rsidR="003E15CC" w:rsidRDefault="003E15C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15CC" w:rsidRDefault="003E15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929" w:rsidRDefault="00017929" w:rsidP="003E15CC">
      <w:pPr>
        <w:spacing w:after="0" w:line="240" w:lineRule="auto"/>
      </w:pPr>
      <w:r>
        <w:separator/>
      </w:r>
    </w:p>
  </w:footnote>
  <w:footnote w:type="continuationSeparator" w:id="0">
    <w:p w:rsidR="00017929" w:rsidRDefault="00017929" w:rsidP="003E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F9A"/>
    <w:multiLevelType w:val="hybridMultilevel"/>
    <w:tmpl w:val="FD8EB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936"/>
    <w:multiLevelType w:val="hybridMultilevel"/>
    <w:tmpl w:val="FD8EB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8C0"/>
    <w:multiLevelType w:val="multilevel"/>
    <w:tmpl w:val="D7B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902E4"/>
    <w:multiLevelType w:val="hybridMultilevel"/>
    <w:tmpl w:val="F24872F4"/>
    <w:lvl w:ilvl="0" w:tplc="CC2A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D42E8"/>
    <w:multiLevelType w:val="hybridMultilevel"/>
    <w:tmpl w:val="FFC25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3744"/>
    <w:multiLevelType w:val="hybridMultilevel"/>
    <w:tmpl w:val="B32C20EC"/>
    <w:lvl w:ilvl="0" w:tplc="6A001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94"/>
    <w:rsid w:val="00017929"/>
    <w:rsid w:val="00031AA6"/>
    <w:rsid w:val="000A036A"/>
    <w:rsid w:val="0011731C"/>
    <w:rsid w:val="00170794"/>
    <w:rsid w:val="00286D66"/>
    <w:rsid w:val="00297451"/>
    <w:rsid w:val="003653EC"/>
    <w:rsid w:val="003A3752"/>
    <w:rsid w:val="003E15CC"/>
    <w:rsid w:val="004361A8"/>
    <w:rsid w:val="004826EA"/>
    <w:rsid w:val="004E7BFA"/>
    <w:rsid w:val="00572110"/>
    <w:rsid w:val="005A5F96"/>
    <w:rsid w:val="005C5EBF"/>
    <w:rsid w:val="00633109"/>
    <w:rsid w:val="006F204E"/>
    <w:rsid w:val="00744A91"/>
    <w:rsid w:val="007B5769"/>
    <w:rsid w:val="007D7EA3"/>
    <w:rsid w:val="007E3F5F"/>
    <w:rsid w:val="00805194"/>
    <w:rsid w:val="00867D48"/>
    <w:rsid w:val="009C24EF"/>
    <w:rsid w:val="00A30FDE"/>
    <w:rsid w:val="00A366C4"/>
    <w:rsid w:val="00A41642"/>
    <w:rsid w:val="00AF01E9"/>
    <w:rsid w:val="00BD393A"/>
    <w:rsid w:val="00BD5D7D"/>
    <w:rsid w:val="00BF5529"/>
    <w:rsid w:val="00C80C00"/>
    <w:rsid w:val="00D1519F"/>
    <w:rsid w:val="00DB4F28"/>
    <w:rsid w:val="00E70984"/>
    <w:rsid w:val="00E854B3"/>
    <w:rsid w:val="00EB0814"/>
    <w:rsid w:val="00EC0C9F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C78B-9102-4440-ACD8-3EA78944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79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A375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A3752"/>
    <w:rPr>
      <w:b/>
      <w:bCs/>
    </w:rPr>
  </w:style>
  <w:style w:type="character" w:styleId="Vurgu">
    <w:name w:val="Emphasis"/>
    <w:basedOn w:val="VarsaylanParagrafYazTipi"/>
    <w:uiPriority w:val="20"/>
    <w:qFormat/>
    <w:rsid w:val="003A3752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4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5CC"/>
  </w:style>
  <w:style w:type="paragraph" w:styleId="AltBilgi">
    <w:name w:val="footer"/>
    <w:basedOn w:val="Normal"/>
    <w:link w:val="AltBilgiChar"/>
    <w:uiPriority w:val="99"/>
    <w:unhideWhenUsed/>
    <w:rsid w:val="003E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Tansu DİZDAR</cp:lastModifiedBy>
  <cp:revision>2</cp:revision>
  <cp:lastPrinted>2020-02-05T17:20:00Z</cp:lastPrinted>
  <dcterms:created xsi:type="dcterms:W3CDTF">2020-07-27T15:48:00Z</dcterms:created>
  <dcterms:modified xsi:type="dcterms:W3CDTF">2020-07-27T15:48:00Z</dcterms:modified>
</cp:coreProperties>
</file>